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78" w:rsidRPr="00B05514" w:rsidRDefault="00A45A78" w:rsidP="00A45A78">
      <w:pPr>
        <w:tabs>
          <w:tab w:val="left" w:pos="3825"/>
        </w:tabs>
        <w:jc w:val="center"/>
        <w:rPr>
          <w:rFonts w:ascii="Times New Roman" w:hAnsi="Times New Roman"/>
          <w:b/>
          <w:sz w:val="28"/>
          <w:szCs w:val="28"/>
        </w:rPr>
      </w:pPr>
      <w:r w:rsidRPr="00B05514">
        <w:rPr>
          <w:rFonts w:ascii="Times New Roman" w:hAnsi="Times New Roman"/>
          <w:b/>
          <w:sz w:val="28"/>
          <w:szCs w:val="28"/>
        </w:rPr>
        <w:t>ЗАКЛЮЧЕНИЕ №47</w:t>
      </w: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5514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«Безопасность жизнедеятельности населения городского округа Красноуральск на 2019 – 2024 годы».</w:t>
      </w: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06   июня 2019 года</w:t>
      </w: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ab/>
      </w:r>
      <w:r w:rsidRPr="00B05514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 (далее – Контрольный орган):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05.06.2019 № 3128 – на 1 листе.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«Безопасность жизнедеятельности населения городского округа Красноуральск на 2019 – 2024 годы» - на 4 листах (далее – Проект).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3. Пояснительная записка – на 1 листах.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4. Справочный материал – на 38 листах.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B05514">
        <w:rPr>
          <w:rFonts w:ascii="Times New Roman" w:hAnsi="Times New Roman"/>
          <w:sz w:val="28"/>
          <w:szCs w:val="28"/>
        </w:rPr>
        <w:t xml:space="preserve"> «_05__» июня 2019 года.</w:t>
      </w: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B05514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B055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B055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B05514">
        <w:rPr>
          <w:rFonts w:ascii="Times New Roman" w:hAnsi="Times New Roman"/>
          <w:sz w:val="28"/>
          <w:szCs w:val="28"/>
        </w:rPr>
        <w:t>.</w:t>
      </w: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: </w:t>
      </w:r>
      <w:r w:rsidRPr="00B05514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подпункта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пункта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изменениями).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5514">
        <w:rPr>
          <w:rFonts w:ascii="Times New Roman" w:hAnsi="Times New Roman"/>
          <w:b/>
          <w:sz w:val="28"/>
          <w:szCs w:val="28"/>
        </w:rPr>
        <w:lastRenderedPageBreak/>
        <w:t>Рассмотрев представленный Проект, Контрольный орган отмечает:</w:t>
      </w: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A78" w:rsidRPr="00B05514" w:rsidRDefault="00A45A78" w:rsidP="00A45A7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Муниципальная программа «Безопасность жизнедеятельности населения городского округа Красноуральск на 2019 – 2024 годы» утверждена постановлением администрации городского округа Красноуральск от 31.10.2018 № 1335 (в редакции от 18.04.2019 № 489, далее - Программа).</w:t>
      </w:r>
    </w:p>
    <w:p w:rsidR="00A45A78" w:rsidRPr="00B05514" w:rsidRDefault="00A45A78" w:rsidP="00A45A7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для проведения финансово–экономической экспертизы 29.05.2019 поступил проект постановления администрации городского округа Красноуральск «О внесении изменений в муниципальную программу «Безопасность жизнедеятельности населения городского округа Красноуральск на 2019– 2024 годы». По итогам экспертизы составлено отрицательное Заключение от 31.05.2019 №43.</w:t>
      </w:r>
    </w:p>
    <w:p w:rsidR="00A45A78" w:rsidRPr="00B05514" w:rsidRDefault="00A45A78" w:rsidP="00A45A7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 xml:space="preserve">Согласно пояснительной записке на повторную экспертизу Проект направлен после устранения </w:t>
      </w:r>
      <w:proofErr w:type="gramStart"/>
      <w:r w:rsidRPr="00B05514">
        <w:rPr>
          <w:rFonts w:ascii="Times New Roman" w:hAnsi="Times New Roman"/>
          <w:sz w:val="28"/>
          <w:szCs w:val="28"/>
        </w:rPr>
        <w:t>замечаний,  изложенных</w:t>
      </w:r>
      <w:proofErr w:type="gramEnd"/>
      <w:r w:rsidRPr="00B05514">
        <w:rPr>
          <w:rFonts w:ascii="Times New Roman" w:hAnsi="Times New Roman"/>
          <w:sz w:val="28"/>
          <w:szCs w:val="28"/>
        </w:rPr>
        <w:t xml:space="preserve"> в Заключении от 31.05.2019 № 43, а также в целях уточнения финансирования мероприятий Программы за счет средств местного бюджета.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b/>
          <w:sz w:val="28"/>
          <w:szCs w:val="28"/>
        </w:rPr>
        <w:t>4.</w:t>
      </w:r>
      <w:r w:rsidRPr="00B05514">
        <w:rPr>
          <w:rFonts w:ascii="Times New Roman" w:hAnsi="Times New Roman"/>
          <w:sz w:val="28"/>
          <w:szCs w:val="28"/>
        </w:rPr>
        <w:t xml:space="preserve"> Проектом предлагается увеличить объемы финансирования Программы на 142 678,67 рублей. В результате вносимых изменений общий объем финансирования Программы составит 44 775 985,90 рублей в том числе: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- средства местного бюджета – 44 775 985,90 рублей.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2019 год -  8 244 156,01 рублей (увеличение на 142 678,67 тыс. рублей);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2020 год – 7 039 799,47 рублей;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2021 год – 7 402 595,90 рублей;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2022 год – 7 363 144,84 рублей;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2023 год – 7 363 144,84 рублей;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2024 год – 7 363 144,84 рублей.</w:t>
      </w:r>
    </w:p>
    <w:p w:rsidR="00A45A78" w:rsidRPr="00B05514" w:rsidRDefault="00A45A78" w:rsidP="00A45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5514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B05514">
        <w:rPr>
          <w:rFonts w:ascii="Times New Roman" w:hAnsi="Times New Roman"/>
          <w:bCs/>
          <w:sz w:val="28"/>
          <w:szCs w:val="28"/>
        </w:rPr>
        <w:t>В Приложение «План мероприятий по выполнению муниципальной программы» внесены следующие изменения:</w:t>
      </w:r>
    </w:p>
    <w:p w:rsidR="00A45A78" w:rsidRPr="00B05514" w:rsidRDefault="00A45A78" w:rsidP="00A45A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5514">
        <w:rPr>
          <w:rFonts w:ascii="Times New Roman" w:hAnsi="Times New Roman"/>
          <w:bCs/>
          <w:sz w:val="28"/>
          <w:szCs w:val="28"/>
        </w:rPr>
        <w:t xml:space="preserve">Мероприятие 1.3. «Обеспечение деятельности Единой дежурно-диспетчерской службы» - увеличен объем финансирования за счет средств местного бюджета на 142 678,67 </w:t>
      </w:r>
      <w:proofErr w:type="gramStart"/>
      <w:r w:rsidRPr="00B05514">
        <w:rPr>
          <w:rFonts w:ascii="Times New Roman" w:hAnsi="Times New Roman"/>
          <w:bCs/>
          <w:sz w:val="28"/>
          <w:szCs w:val="28"/>
        </w:rPr>
        <w:t>рублей  для</w:t>
      </w:r>
      <w:proofErr w:type="gramEnd"/>
      <w:r w:rsidRPr="00B05514">
        <w:rPr>
          <w:rFonts w:ascii="Times New Roman" w:hAnsi="Times New Roman"/>
          <w:bCs/>
          <w:sz w:val="28"/>
          <w:szCs w:val="28"/>
        </w:rPr>
        <w:t xml:space="preserve">  увеличения бюджетных ассигнований на оплату расходов по электроэнергии в связи с размещением административного помещения  Един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B05514">
        <w:rPr>
          <w:rFonts w:ascii="Times New Roman" w:hAnsi="Times New Roman"/>
          <w:bCs/>
          <w:sz w:val="28"/>
          <w:szCs w:val="28"/>
        </w:rPr>
        <w:t xml:space="preserve"> дежурно-диспетчерской службы по адресу: г.Красноуральск , ул. Советская, 30.</w:t>
      </w:r>
    </w:p>
    <w:p w:rsidR="00A45A78" w:rsidRPr="00B05514" w:rsidRDefault="00A45A78" w:rsidP="00A4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Представленная ответственным исполнителем пояснительная записка (с приложенными договорами, счетами, актом сверки) содержит расчетные данные, на основании которых был определен размер финансирования мероприятия Программы.</w:t>
      </w:r>
    </w:p>
    <w:p w:rsidR="00A45A78" w:rsidRPr="00B05514" w:rsidRDefault="00A45A78" w:rsidP="00A4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b/>
          <w:sz w:val="28"/>
          <w:szCs w:val="28"/>
        </w:rPr>
        <w:t>6.</w:t>
      </w:r>
      <w:r w:rsidRPr="00B05514">
        <w:rPr>
          <w:rFonts w:ascii="Times New Roman" w:hAnsi="Times New Roman"/>
          <w:sz w:val="28"/>
          <w:szCs w:val="28"/>
        </w:rPr>
        <w:t xml:space="preserve"> Изменение объемов финансирования Программы не затрагивает запланированных целевых показателей. 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A45A78" w:rsidRPr="00B05514" w:rsidRDefault="00A45A78" w:rsidP="00A4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5514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7.</w:t>
      </w:r>
      <w:r w:rsidRPr="00B055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05514">
        <w:rPr>
          <w:rFonts w:ascii="Times New Roman" w:hAnsi="Times New Roman"/>
          <w:sz w:val="28"/>
          <w:szCs w:val="28"/>
          <w:lang w:eastAsia="en-US"/>
        </w:rPr>
        <w:t>Уточняемые объемы финансирования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22.05.2019 № 178, далее – Решение о бюджете).</w:t>
      </w:r>
    </w:p>
    <w:p w:rsidR="00A45A78" w:rsidRPr="00B05514" w:rsidRDefault="00A45A78" w:rsidP="00A4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5514">
        <w:rPr>
          <w:rFonts w:ascii="Times New Roman" w:hAnsi="Times New Roman"/>
          <w:sz w:val="28"/>
          <w:szCs w:val="28"/>
          <w:lang w:eastAsia="en-US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b/>
          <w:sz w:val="28"/>
          <w:szCs w:val="28"/>
        </w:rPr>
        <w:t>8.</w:t>
      </w:r>
      <w:r w:rsidRPr="00B05514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A45A78" w:rsidRPr="00B05514" w:rsidRDefault="00A45A78" w:rsidP="00A45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A45A78" w:rsidRPr="00B05514" w:rsidRDefault="00A45A78" w:rsidP="00A45A7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514">
        <w:rPr>
          <w:sz w:val="28"/>
          <w:szCs w:val="28"/>
        </w:rPr>
        <w:t xml:space="preserve"> </w:t>
      </w:r>
    </w:p>
    <w:p w:rsidR="00A45A78" w:rsidRPr="00B05514" w:rsidRDefault="00A45A78" w:rsidP="00A45A78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514">
        <w:rPr>
          <w:rFonts w:ascii="Times New Roman" w:hAnsi="Times New Roman"/>
          <w:b/>
          <w:sz w:val="28"/>
          <w:szCs w:val="28"/>
        </w:rPr>
        <w:t>Вывод:</w:t>
      </w:r>
    </w:p>
    <w:p w:rsidR="00A45A78" w:rsidRPr="00B05514" w:rsidRDefault="00A45A78" w:rsidP="00A45A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A45A78" w:rsidRPr="00B05514" w:rsidRDefault="00A45A78" w:rsidP="00A4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b/>
          <w:sz w:val="28"/>
          <w:szCs w:val="28"/>
        </w:rPr>
        <w:t>2.</w:t>
      </w:r>
      <w:r w:rsidRPr="00B05514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26.07.2019.</w:t>
      </w:r>
    </w:p>
    <w:p w:rsidR="00A45A78" w:rsidRPr="00B05514" w:rsidRDefault="00A45A78" w:rsidP="00A45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О.А. Берстенева</w:t>
      </w: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>Исполнитель:</w:t>
      </w:r>
    </w:p>
    <w:p w:rsidR="00A45A78" w:rsidRPr="00B05514" w:rsidRDefault="00A45A78" w:rsidP="00A4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514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  </w:t>
      </w:r>
      <w:r>
        <w:rPr>
          <w:rFonts w:ascii="Times New Roman" w:hAnsi="Times New Roman"/>
          <w:sz w:val="28"/>
          <w:szCs w:val="28"/>
        </w:rPr>
        <w:t>О.А. Москалева</w:t>
      </w:r>
    </w:p>
    <w:p w:rsidR="00620D7A" w:rsidRDefault="00A45A78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617E59"/>
    <w:multiLevelType w:val="hybridMultilevel"/>
    <w:tmpl w:val="93E8CD22"/>
    <w:lvl w:ilvl="0" w:tplc="91F87A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8D2139"/>
    <w:multiLevelType w:val="hybridMultilevel"/>
    <w:tmpl w:val="5CAEED30"/>
    <w:lvl w:ilvl="0" w:tplc="133AD756">
      <w:start w:val="1"/>
      <w:numFmt w:val="bullet"/>
      <w:lvlText w:val="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55"/>
    <w:rsid w:val="000F0955"/>
    <w:rsid w:val="00A45A78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F29A-E60C-44FE-A914-29802EB1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2019-06-18T06:03:00Z</dcterms:created>
  <dcterms:modified xsi:type="dcterms:W3CDTF">2019-06-18T06:03:00Z</dcterms:modified>
</cp:coreProperties>
</file>